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4677" w:rsidRPr="00E73273" w:rsidRDefault="00D44677" w:rsidP="00E73273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color w:val="FF0000"/>
          <w:sz w:val="56"/>
          <w:szCs w:val="56"/>
          <w:lang w:eastAsia="ru-RU"/>
        </w:rPr>
      </w:pPr>
      <w:r w:rsidRPr="00E73273">
        <w:rPr>
          <w:rFonts w:ascii="PT Astra Serif" w:eastAsia="Times New Roman" w:hAnsi="PT Astra Serif" w:cs="Times New Roman"/>
          <w:b/>
          <w:color w:val="FF0000"/>
          <w:sz w:val="56"/>
          <w:szCs w:val="56"/>
          <w:lang w:eastAsia="ru-RU"/>
        </w:rPr>
        <w:t>Рекомендации по выбору косметики и парфюмерии в подарок к новому году</w:t>
      </w:r>
    </w:p>
    <w:p w:rsidR="00D44677" w:rsidRPr="00D44677" w:rsidRDefault="00D44677" w:rsidP="00D44677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212529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212529"/>
          <w:sz w:val="27"/>
          <w:szCs w:val="27"/>
          <w:lang w:eastAsia="ru-RU"/>
        </w:rPr>
        <w:drawing>
          <wp:inline distT="0" distB="0" distL="0" distR="0">
            <wp:extent cx="6772091" cy="3806190"/>
            <wp:effectExtent l="0" t="0" r="0" b="0"/>
            <wp:docPr id="1" name="Рисунок 1" descr="https://admin.cgon.ru/storage/41Ujzxkjq68V2GxbelD70yDdL446oWfF4ih0J2P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41Ujzxkjq68V2GxbelD70yDdL446oWfF4ih0J2P7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3826" cy="381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Новый год – для многих самый любимый и долгожданный праздник. Получить в подарок духи, одеколон или набор косметики будут рады и </w:t>
      </w:r>
      <w:proofErr w:type="gramStart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женщины</w:t>
      </w:r>
      <w:proofErr w:type="gramEnd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мужчины.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Давайте попробуем разобраться, как правильно выбрать данный товар через интернет или в обычном магазине. 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Развитие новых интернет технологий и текущая эпидемиологическая ситуация в стране связанная с COVID-19, способствует тому, что все больше людей предпочитает заказывать парфюмерию и косметику онлайн. Чтобы не ошибиться в выборе, рекомендуем вам покупать товар только в проверенных интернет-магазинах.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Вас должно насторожить, если сайт магазина является “безымянным” и на нем нет информации о продавце (ИНН, свидетельства о государственной регистрации), обратной связи и контактов.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Также внимательно отнеситесь к покупке по предоплате или у частных лиц - иначе вы рискуете стать жертвой мошенников.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Следует скептически относится предложениям купить косметику и парфюмерию известных брендов по очень низкой цене или большим скидкам. если интернет-магазин предлагает косметику и парфюмерию известных брендов по большим скидкам. Например, если в обычном магазине туалетная вода стоит 4000 рублей, а вам предлагают купить такую же за 400 рублей, то вероятнее всего товар является обычной подделкой. При доставке курьером вы имеете </w:t>
      </w: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право до передачи денег проверить товар – распечатать его, оценить качество и потребительские свойства. 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При покупке парфюмерно-косметических товаров в обычном магазине будьте внимательны к деталям. 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 стоит покупать духи или косметику у уличных торговцев, в магазинах и павильонах, где нет сведения о продавце –фирменного наименования, адреса и режим работы.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Крайне нежелательно покупать косметику и парфюмерию, если вам не могут показать документы, подтверждающую безопасность, или, если торговля ведется без кассовых аппаратов.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Вам должна быть предоставлена возможность ознакомиться с запахом духов, одеколонов, туалетной воды с помощью лакмусовых бумажек, </w:t>
      </w:r>
      <w:proofErr w:type="spellStart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блоттеров</w:t>
      </w:r>
      <w:proofErr w:type="spellEnd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пропитанных парфюмерным средством, а также с другими свойствами и характеристиками предлагаемых к продаже товаров.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 надо наносить на лицо, глаза и губы косметические средства из тестеров, находящихся в свободном доступе, если они не являются одноразовыми. Через общие тестеры могут передаваться возбудители инфекционных заболеваний.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Определить, как средство будет выглядеть на коже, можно, если нанести на тыльную сторону ладони пудру, блеск для губ или тональный крем. При этом лучше пользоваться одноразовым ватным диском, или ватной палочкой, а не общей губкой-</w:t>
      </w:r>
      <w:proofErr w:type="spellStart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спонжем</w:t>
      </w:r>
      <w:proofErr w:type="spellEnd"/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Будьте внимательны при выборе косметических и парфюмерных средств. Некачественный продукт может не только испортить вам настроение, но и принести существенный вред здоровью. 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Независимо от того заказываете ли вы товар через интернет или покупаете в обычном магазине вам должна быть представлена вся информация о товаре: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продукции</w:t>
      </w:r>
      <w:bookmarkStart w:id="0" w:name="_GoBack"/>
      <w:bookmarkEnd w:id="0"/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Страна происхождения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Наименование и адрес изготовителя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Объем продукции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Дата изготовления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Срок годности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Номер партии или код, для идентификации продукции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Список ингредиентов</w:t>
      </w:r>
    </w:p>
    <w:p w:rsidR="00D44677" w:rsidRPr="00E73273" w:rsidRDefault="00D44677" w:rsidP="00E73273">
      <w:pPr>
        <w:numPr>
          <w:ilvl w:val="0"/>
          <w:numId w:val="1"/>
        </w:num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Единый знак обращения продукции на рынке государств – членов Таможенного Союза.</w:t>
      </w:r>
    </w:p>
    <w:p w:rsidR="00D44677" w:rsidRPr="00E73273" w:rsidRDefault="00D44677" w:rsidP="00E73273">
      <w:pPr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Маркировка должна содержать информацию о наименовании и местонахождении изготовителя и организации, уполномоченной на принятие претензий.</w:t>
      </w:r>
    </w:p>
    <w:p w:rsidR="00D44677" w:rsidRPr="00D44677" w:rsidRDefault="00D44677" w:rsidP="00E73273">
      <w:pPr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32"/>
          <w:szCs w:val="32"/>
          <w:lang w:eastAsia="ru-RU"/>
        </w:rPr>
      </w:pPr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вы сомневаетесь в продукции, то всегда сможете проверить товар с помощью приложения </w:t>
      </w:r>
      <w:hyperlink r:id="rId6" w:history="1">
        <w:r w:rsidRPr="00E73273">
          <w:rPr>
            <w:rFonts w:ascii="Arial" w:eastAsia="Times New Roman" w:hAnsi="Arial" w:cs="Arial"/>
            <w:color w:val="8CB8E8"/>
            <w:sz w:val="28"/>
            <w:szCs w:val="28"/>
            <w:lang w:eastAsia="ru-RU"/>
          </w:rPr>
          <w:t>«Честный знак»</w:t>
        </w:r>
      </w:hyperlink>
      <w:r w:rsidRPr="00E73273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.</w:t>
      </w:r>
    </w:p>
    <w:p w:rsidR="00D44677" w:rsidRPr="00E73273" w:rsidRDefault="00D44677" w:rsidP="00E73273">
      <w:pPr>
        <w:shd w:val="clear" w:color="auto" w:fill="ECF5FF"/>
        <w:spacing w:line="240" w:lineRule="auto"/>
        <w:jc w:val="center"/>
        <w:rPr>
          <w:color w:val="FF0000"/>
        </w:rPr>
      </w:pPr>
      <w:r w:rsidRPr="00E73273">
        <w:rPr>
          <w:rFonts w:ascii="Arial" w:eastAsia="Times New Roman" w:hAnsi="Arial" w:cs="Arial"/>
          <w:color w:val="FF0000"/>
          <w:sz w:val="32"/>
          <w:szCs w:val="32"/>
          <w:lang w:eastAsia="ru-RU"/>
        </w:rPr>
        <w:t>Желаем приятных и качественных покупок!</w:t>
      </w:r>
    </w:p>
    <w:sectPr w:rsidR="00D44677" w:rsidRPr="00E73273" w:rsidSect="00E73273">
      <w:pgSz w:w="11906" w:h="16838"/>
      <w:pgMar w:top="567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6737B95"/>
    <w:multiLevelType w:val="multilevel"/>
    <w:tmpl w:val="C6261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44677"/>
    <w:rsid w:val="00D44677"/>
    <w:rsid w:val="00E73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59E5007-49C6-424C-BDB5-C6BD455C59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446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D4467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3238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780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78841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xn--80ajghhoc2aj1c8b.xn--p1ai/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527</Words>
  <Characters>3004</Characters>
  <Application>Microsoft Office Word</Application>
  <DocSecurity>0</DocSecurity>
  <Lines>25</Lines>
  <Paragraphs>7</Paragraphs>
  <ScaleCrop>false</ScaleCrop>
  <Company>.</Company>
  <LinksUpToDate>false</LinksUpToDate>
  <CharactersWithSpaces>3524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2</cp:revision>
  <dcterms:created xsi:type="dcterms:W3CDTF">2021-12-16T07:36:00Z</dcterms:created>
  <dcterms:modified xsi:type="dcterms:W3CDTF">2021-12-16T07:55:00Z</dcterms:modified>
</cp:coreProperties>
</file>